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0B2" w:rsidRDefault="005530B2" w:rsidP="005530B2">
      <w:pPr>
        <w:spacing w:line="560" w:lineRule="exac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:rsidR="005530B2" w:rsidRDefault="005530B2" w:rsidP="005530B2">
      <w:pPr>
        <w:adjustRightIn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山东省高等学校在线开放课程平台</w:t>
      </w:r>
    </w:p>
    <w:p w:rsidR="005530B2" w:rsidRDefault="005530B2" w:rsidP="005530B2">
      <w:pPr>
        <w:adjustRightInd w:val="0"/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课程上线审核标准（试行）</w:t>
      </w:r>
    </w:p>
    <w:tbl>
      <w:tblPr>
        <w:tblStyle w:val="a3"/>
        <w:tblW w:w="9211" w:type="dxa"/>
        <w:tblLayout w:type="fixed"/>
        <w:tblLook w:val="04A0" w:firstRow="1" w:lastRow="0" w:firstColumn="1" w:lastColumn="0" w:noHBand="0" w:noVBand="1"/>
      </w:tblPr>
      <w:tblGrid>
        <w:gridCol w:w="685"/>
        <w:gridCol w:w="1302"/>
        <w:gridCol w:w="5298"/>
        <w:gridCol w:w="967"/>
        <w:gridCol w:w="959"/>
      </w:tblGrid>
      <w:tr w:rsidR="005530B2" w:rsidTr="00557D6A">
        <w:trPr>
          <w:trHeight w:val="507"/>
          <w:tblHeader/>
        </w:trPr>
        <w:tc>
          <w:tcPr>
            <w:tcW w:w="685" w:type="dxa"/>
            <w:vAlign w:val="center"/>
          </w:tcPr>
          <w:p w:rsidR="005530B2" w:rsidRDefault="005530B2" w:rsidP="00557D6A">
            <w:pPr>
              <w:adjustRightIn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1302" w:type="dxa"/>
            <w:vAlign w:val="center"/>
          </w:tcPr>
          <w:p w:rsidR="005530B2" w:rsidRDefault="005530B2" w:rsidP="00557D6A">
            <w:pPr>
              <w:adjustRightIn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项目名称</w:t>
            </w:r>
          </w:p>
        </w:tc>
        <w:tc>
          <w:tcPr>
            <w:tcW w:w="5298" w:type="dxa"/>
            <w:vAlign w:val="center"/>
          </w:tcPr>
          <w:p w:rsidR="005530B2" w:rsidRDefault="005530B2" w:rsidP="00557D6A">
            <w:pPr>
              <w:adjustRightIn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审核标准</w:t>
            </w:r>
          </w:p>
        </w:tc>
        <w:tc>
          <w:tcPr>
            <w:tcW w:w="967" w:type="dxa"/>
            <w:vAlign w:val="center"/>
          </w:tcPr>
          <w:p w:rsidR="005530B2" w:rsidRDefault="005530B2" w:rsidP="00557D6A">
            <w:pPr>
              <w:adjustRightIn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符合</w:t>
            </w:r>
          </w:p>
        </w:tc>
        <w:tc>
          <w:tcPr>
            <w:tcW w:w="959" w:type="dxa"/>
            <w:vAlign w:val="center"/>
          </w:tcPr>
          <w:p w:rsidR="005530B2" w:rsidRDefault="005530B2" w:rsidP="00557D6A">
            <w:pPr>
              <w:adjustRightIn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不符合</w:t>
            </w:r>
          </w:p>
        </w:tc>
      </w:tr>
      <w:tr w:rsidR="005530B2" w:rsidTr="00557D6A">
        <w:tc>
          <w:tcPr>
            <w:tcW w:w="685" w:type="dxa"/>
            <w:vAlign w:val="center"/>
          </w:tcPr>
          <w:p w:rsidR="005530B2" w:rsidRDefault="005530B2" w:rsidP="00557D6A">
            <w:pPr>
              <w:pStyle w:val="TableParagraph"/>
              <w:spacing w:line="400" w:lineRule="exact"/>
              <w:ind w:left="3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101"/>
                <w:sz w:val="24"/>
                <w:szCs w:val="24"/>
              </w:rPr>
              <w:t>1</w:t>
            </w:r>
          </w:p>
        </w:tc>
        <w:tc>
          <w:tcPr>
            <w:tcW w:w="1302" w:type="dxa"/>
            <w:vAlign w:val="center"/>
          </w:tcPr>
          <w:p w:rsidR="005530B2" w:rsidRDefault="005530B2" w:rsidP="00557D6A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课程介绍</w:t>
            </w:r>
          </w:p>
        </w:tc>
        <w:tc>
          <w:tcPr>
            <w:tcW w:w="5298" w:type="dxa"/>
          </w:tcPr>
          <w:p w:rsidR="005530B2" w:rsidRDefault="005530B2" w:rsidP="00557D6A">
            <w:pPr>
              <w:pStyle w:val="TableParagraph"/>
              <w:spacing w:line="420" w:lineRule="exact"/>
              <w:ind w:right="286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1.课程名称</w:t>
            </w:r>
            <w:r>
              <w:rPr>
                <w:rFonts w:ascii="仿宋_GB2312" w:eastAsia="仿宋_GB2312" w:hAnsi="仿宋_GB2312" w:cs="仿宋_GB2312" w:hint="eastAsia"/>
                <w:spacing w:val="-17"/>
                <w:sz w:val="24"/>
                <w:szCs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  <w:t>体现课程特色，浅显易懂，需要与发布时、选课时的课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pacing w:val="-8"/>
                <w:sz w:val="24"/>
                <w:szCs w:val="24"/>
              </w:rPr>
              <w:t>程名称一致；</w:t>
            </w:r>
          </w:p>
          <w:p w:rsidR="005530B2" w:rsidRDefault="005530B2" w:rsidP="00557D6A">
            <w:pPr>
              <w:pStyle w:val="TableParagraph"/>
              <w:spacing w:line="4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2.课程类别</w:t>
            </w:r>
            <w:r>
              <w:rPr>
                <w:rFonts w:ascii="仿宋_GB2312" w:eastAsia="仿宋_GB2312" w:hAnsi="仿宋_GB2312" w:cs="仿宋_GB2312" w:hint="eastAsia"/>
                <w:spacing w:val="-17"/>
                <w:sz w:val="24"/>
                <w:szCs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公共基础课、通识教育课、创新创业类课、专业基础课、专业核心课等；</w:t>
            </w:r>
          </w:p>
          <w:p w:rsidR="005530B2" w:rsidRDefault="005530B2" w:rsidP="00557D6A">
            <w:pPr>
              <w:pStyle w:val="TableParagraph"/>
              <w:spacing w:line="420" w:lineRule="exact"/>
              <w:ind w:right="286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3.学时学分：学时学分标注清楚，原则上16-18学时对应1学分；</w:t>
            </w:r>
          </w:p>
          <w:p w:rsidR="005530B2" w:rsidRDefault="005530B2" w:rsidP="00557D6A">
            <w:pPr>
              <w:pStyle w:val="TableParagraph"/>
              <w:spacing w:line="4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4.课程图片：体现学科背景特点的精美图片，增加课程吸引力；最佳尺寸 750*422像素；</w:t>
            </w:r>
          </w:p>
          <w:p w:rsidR="005530B2" w:rsidRDefault="005530B2" w:rsidP="00557D6A">
            <w:pPr>
              <w:pStyle w:val="TableParagraph"/>
              <w:spacing w:line="420" w:lineRule="exact"/>
              <w:ind w:right="286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5.授课对象：如果课程对选修学生的专业、年级有特殊要求，需要特别说明，专业课建议提供适用专业（专业代码）和适用教材；</w:t>
            </w:r>
          </w:p>
          <w:p w:rsidR="005530B2" w:rsidRDefault="005530B2" w:rsidP="00557D6A">
            <w:pPr>
              <w:pStyle w:val="TableParagraph"/>
              <w:spacing w:line="420" w:lineRule="exact"/>
              <w:ind w:right="286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6.推介词：用“一句话”言简意赅地介绍课程。</w:t>
            </w:r>
          </w:p>
        </w:tc>
        <w:tc>
          <w:tcPr>
            <w:tcW w:w="967" w:type="dxa"/>
            <w:vAlign w:val="center"/>
          </w:tcPr>
          <w:p w:rsidR="005530B2" w:rsidRDefault="005530B2" w:rsidP="00557D6A">
            <w:pPr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5530B2" w:rsidRDefault="005530B2" w:rsidP="00557D6A">
            <w:pPr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530B2" w:rsidTr="00557D6A">
        <w:tc>
          <w:tcPr>
            <w:tcW w:w="685" w:type="dxa"/>
            <w:vAlign w:val="center"/>
          </w:tcPr>
          <w:p w:rsidR="005530B2" w:rsidRDefault="005530B2" w:rsidP="00557D6A">
            <w:pPr>
              <w:pStyle w:val="TableParagraph"/>
              <w:spacing w:line="400" w:lineRule="exact"/>
              <w:ind w:left="19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302" w:type="dxa"/>
            <w:vAlign w:val="center"/>
          </w:tcPr>
          <w:p w:rsidR="005530B2" w:rsidRDefault="005530B2" w:rsidP="00557D6A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课程概要设计</w:t>
            </w:r>
          </w:p>
        </w:tc>
        <w:tc>
          <w:tcPr>
            <w:tcW w:w="5298" w:type="dxa"/>
          </w:tcPr>
          <w:p w:rsidR="005530B2" w:rsidRDefault="005530B2" w:rsidP="00557D6A">
            <w:pPr>
              <w:pStyle w:val="TableParagraph"/>
              <w:spacing w:line="420" w:lineRule="exact"/>
              <w:ind w:right="28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1.建设背景：体现课程的时代背景、学生特质、学科特色等；</w:t>
            </w:r>
          </w:p>
          <w:p w:rsidR="005530B2" w:rsidRDefault="005530B2" w:rsidP="00557D6A">
            <w:pPr>
              <w:pStyle w:val="TableParagraph"/>
              <w:spacing w:line="420" w:lineRule="exact"/>
              <w:ind w:right="28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2.建设目标：兼顾知识传承、能力培养和素质提升；</w:t>
            </w:r>
          </w:p>
          <w:p w:rsidR="005530B2" w:rsidRDefault="005530B2" w:rsidP="00557D6A">
            <w:pPr>
              <w:pStyle w:val="TableParagraph"/>
              <w:spacing w:line="420" w:lineRule="exact"/>
              <w:ind w:right="28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3.设计原则：体现支撑课程目标的特质；</w:t>
            </w:r>
          </w:p>
          <w:p w:rsidR="005530B2" w:rsidRDefault="005530B2" w:rsidP="00557D6A">
            <w:pPr>
              <w:pStyle w:val="TableParagraph"/>
              <w:spacing w:line="420" w:lineRule="exact"/>
              <w:ind w:right="28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4.内容涵盖：根据设计原则设计章节计划与教学知识点；</w:t>
            </w:r>
          </w:p>
          <w:p w:rsidR="005530B2" w:rsidRDefault="005530B2" w:rsidP="00557D6A">
            <w:pPr>
              <w:pStyle w:val="TableParagraph"/>
              <w:spacing w:line="420" w:lineRule="exact"/>
              <w:ind w:right="28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5.教学模式：混合式课程和完全在线式课程，其中混合式课程应有线下课程设计；</w:t>
            </w:r>
          </w:p>
          <w:p w:rsidR="005530B2" w:rsidRDefault="005530B2" w:rsidP="00557D6A">
            <w:pPr>
              <w:pStyle w:val="TableParagraph"/>
              <w:spacing w:line="420" w:lineRule="exact"/>
              <w:ind w:right="28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6.学时分配：合理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安排线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上、线下课程学分学时；</w:t>
            </w:r>
          </w:p>
          <w:p w:rsidR="005530B2" w:rsidRDefault="005530B2" w:rsidP="00557D6A">
            <w:pPr>
              <w:pStyle w:val="TableParagraph"/>
              <w:spacing w:line="420" w:lineRule="exact"/>
              <w:ind w:right="28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7.课程考核：多元化的考核方式，包含在线成绩、见面课成绩及期末成绩。</w:t>
            </w:r>
          </w:p>
        </w:tc>
        <w:tc>
          <w:tcPr>
            <w:tcW w:w="967" w:type="dxa"/>
            <w:vAlign w:val="center"/>
          </w:tcPr>
          <w:p w:rsidR="005530B2" w:rsidRDefault="005530B2" w:rsidP="00557D6A">
            <w:pPr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5530B2" w:rsidRDefault="005530B2" w:rsidP="00557D6A">
            <w:pPr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530B2" w:rsidTr="00557D6A">
        <w:tc>
          <w:tcPr>
            <w:tcW w:w="685" w:type="dxa"/>
            <w:vAlign w:val="center"/>
          </w:tcPr>
          <w:p w:rsidR="005530B2" w:rsidRDefault="005530B2" w:rsidP="00557D6A">
            <w:pPr>
              <w:pStyle w:val="TableParagraph"/>
              <w:spacing w:line="400" w:lineRule="exact"/>
              <w:ind w:left="33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302" w:type="dxa"/>
            <w:vAlign w:val="center"/>
          </w:tcPr>
          <w:p w:rsidR="005530B2" w:rsidRDefault="005530B2" w:rsidP="00557D6A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教学团队</w:t>
            </w:r>
          </w:p>
        </w:tc>
        <w:tc>
          <w:tcPr>
            <w:tcW w:w="5298" w:type="dxa"/>
          </w:tcPr>
          <w:p w:rsidR="005530B2" w:rsidRDefault="005530B2" w:rsidP="00557D6A">
            <w:pPr>
              <w:pStyle w:val="TableParagraph"/>
              <w:spacing w:line="420" w:lineRule="exact"/>
              <w:ind w:right="28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1.角色：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分教学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主讲人、教学助教、观摩、其他；需要配置不同老师的角色、权限；</w:t>
            </w:r>
          </w:p>
          <w:p w:rsidR="005530B2" w:rsidRDefault="005530B2" w:rsidP="00557D6A">
            <w:pPr>
              <w:pStyle w:val="TableParagraph"/>
              <w:spacing w:line="420" w:lineRule="exact"/>
              <w:ind w:right="28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2.团队介绍：课程负责人和主讲教师的简介，课程负责人需本校正式老师，如有外籍教师需得到学校证明；</w:t>
            </w:r>
          </w:p>
          <w:p w:rsidR="005530B2" w:rsidRDefault="005530B2" w:rsidP="00557D6A">
            <w:pPr>
              <w:pStyle w:val="TableParagraph"/>
              <w:spacing w:line="420" w:lineRule="exact"/>
              <w:ind w:right="28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3.展现形式：简洁，应配老师图片；将课程负责人重点展示。</w:t>
            </w:r>
          </w:p>
        </w:tc>
        <w:tc>
          <w:tcPr>
            <w:tcW w:w="967" w:type="dxa"/>
            <w:vAlign w:val="center"/>
          </w:tcPr>
          <w:p w:rsidR="005530B2" w:rsidRDefault="005530B2" w:rsidP="00557D6A">
            <w:pPr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5530B2" w:rsidRDefault="005530B2" w:rsidP="00557D6A">
            <w:pPr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530B2" w:rsidTr="00557D6A">
        <w:tc>
          <w:tcPr>
            <w:tcW w:w="685" w:type="dxa"/>
            <w:vAlign w:val="center"/>
          </w:tcPr>
          <w:p w:rsidR="005530B2" w:rsidRDefault="005530B2" w:rsidP="00557D6A">
            <w:pPr>
              <w:pStyle w:val="TableParagraph"/>
              <w:spacing w:line="400" w:lineRule="exact"/>
              <w:ind w:left="3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101"/>
                <w:sz w:val="24"/>
                <w:szCs w:val="24"/>
              </w:rPr>
              <w:lastRenderedPageBreak/>
              <w:t>4</w:t>
            </w:r>
          </w:p>
        </w:tc>
        <w:tc>
          <w:tcPr>
            <w:tcW w:w="1302" w:type="dxa"/>
            <w:vAlign w:val="center"/>
          </w:tcPr>
          <w:p w:rsidR="005530B2" w:rsidRDefault="005530B2" w:rsidP="00557D6A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课程目录</w:t>
            </w:r>
          </w:p>
        </w:tc>
        <w:tc>
          <w:tcPr>
            <w:tcW w:w="5298" w:type="dxa"/>
          </w:tcPr>
          <w:p w:rsidR="005530B2" w:rsidRDefault="005530B2" w:rsidP="00557D6A">
            <w:pPr>
              <w:pStyle w:val="TableParagraph"/>
              <w:spacing w:line="420" w:lineRule="exact"/>
              <w:ind w:right="28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1.章节结构：课程目录应根据课程教学计划， 以章、节为目录结构 ；可根据需要设置绪论；可根据需要设置小节知识点；</w:t>
            </w:r>
          </w:p>
          <w:p w:rsidR="005530B2" w:rsidRDefault="005530B2" w:rsidP="00557D6A">
            <w:pPr>
              <w:pStyle w:val="TableParagraph"/>
              <w:spacing w:line="420" w:lineRule="exact"/>
              <w:ind w:right="28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2.章节简介：所有章节都有简介。</w:t>
            </w:r>
          </w:p>
        </w:tc>
        <w:tc>
          <w:tcPr>
            <w:tcW w:w="967" w:type="dxa"/>
            <w:vAlign w:val="center"/>
          </w:tcPr>
          <w:p w:rsidR="005530B2" w:rsidRDefault="005530B2" w:rsidP="00557D6A">
            <w:pPr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5530B2" w:rsidRDefault="005530B2" w:rsidP="00557D6A">
            <w:pPr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530B2" w:rsidTr="00557D6A">
        <w:tc>
          <w:tcPr>
            <w:tcW w:w="685" w:type="dxa"/>
            <w:vAlign w:val="center"/>
          </w:tcPr>
          <w:p w:rsidR="005530B2" w:rsidRDefault="005530B2" w:rsidP="00557D6A">
            <w:pPr>
              <w:pStyle w:val="TableParagraph"/>
              <w:spacing w:line="400" w:lineRule="exact"/>
              <w:ind w:left="36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108"/>
                <w:sz w:val="24"/>
                <w:szCs w:val="24"/>
              </w:rPr>
              <w:t>5</w:t>
            </w:r>
          </w:p>
        </w:tc>
        <w:tc>
          <w:tcPr>
            <w:tcW w:w="1302" w:type="dxa"/>
            <w:vAlign w:val="center"/>
          </w:tcPr>
          <w:p w:rsidR="005530B2" w:rsidRDefault="005530B2" w:rsidP="00557D6A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课程视频</w:t>
            </w:r>
          </w:p>
        </w:tc>
        <w:tc>
          <w:tcPr>
            <w:tcW w:w="5298" w:type="dxa"/>
          </w:tcPr>
          <w:p w:rsidR="005530B2" w:rsidRDefault="005530B2" w:rsidP="00557D6A">
            <w:pPr>
              <w:pStyle w:val="TableParagraph"/>
              <w:spacing w:line="420" w:lineRule="exact"/>
              <w:ind w:right="28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1.按授课单元录制，每个视频针对1-2个知识点，要求结构完整；视频需有片头和片尾；</w:t>
            </w:r>
          </w:p>
          <w:p w:rsidR="005530B2" w:rsidRDefault="005530B2" w:rsidP="00557D6A">
            <w:pPr>
              <w:pStyle w:val="TableParagraph"/>
              <w:spacing w:line="420" w:lineRule="exact"/>
              <w:ind w:right="28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2.每个知识点视频呈现5-15分钟为宜，最多不超过20分钟；</w:t>
            </w:r>
          </w:p>
          <w:p w:rsidR="005530B2" w:rsidRDefault="005530B2" w:rsidP="00557D6A">
            <w:pPr>
              <w:pStyle w:val="TableParagraph"/>
              <w:spacing w:line="420" w:lineRule="exact"/>
              <w:ind w:right="28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3.视频的片头和片尾的总长一般应控制在10秒以内；</w:t>
            </w:r>
          </w:p>
          <w:p w:rsidR="005530B2" w:rsidRDefault="005530B2" w:rsidP="00557D6A">
            <w:pPr>
              <w:pStyle w:val="TableParagraph"/>
              <w:spacing w:line="420" w:lineRule="exact"/>
              <w:ind w:right="28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4.时长超过5分钟的视频应插入弹题，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弹题应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放在合理位置便于加深学生对知识的理解，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弹题不计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入成绩；</w:t>
            </w:r>
          </w:p>
          <w:p w:rsidR="005530B2" w:rsidRDefault="005530B2" w:rsidP="00557D6A">
            <w:pPr>
              <w:pStyle w:val="TableParagraph"/>
              <w:spacing w:line="420" w:lineRule="exact"/>
              <w:ind w:right="28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5.每1学分对应教学视频（不含素材）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  <w:u w:val="single"/>
              </w:rPr>
              <w:t>原则上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不少于250分钟。</w:t>
            </w:r>
          </w:p>
        </w:tc>
        <w:tc>
          <w:tcPr>
            <w:tcW w:w="967" w:type="dxa"/>
            <w:vAlign w:val="center"/>
          </w:tcPr>
          <w:p w:rsidR="005530B2" w:rsidRDefault="005530B2" w:rsidP="00557D6A">
            <w:pPr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5530B2" w:rsidRDefault="005530B2" w:rsidP="00557D6A">
            <w:pPr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530B2" w:rsidTr="00557D6A">
        <w:tc>
          <w:tcPr>
            <w:tcW w:w="685" w:type="dxa"/>
            <w:vAlign w:val="center"/>
          </w:tcPr>
          <w:p w:rsidR="005530B2" w:rsidRDefault="005530B2" w:rsidP="00557D6A">
            <w:pPr>
              <w:pStyle w:val="TableParagraph"/>
              <w:spacing w:line="400" w:lineRule="exact"/>
              <w:ind w:left="36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w w:val="108"/>
                <w:sz w:val="24"/>
                <w:szCs w:val="24"/>
              </w:rPr>
              <w:t>6</w:t>
            </w:r>
          </w:p>
        </w:tc>
        <w:tc>
          <w:tcPr>
            <w:tcW w:w="1302" w:type="dxa"/>
            <w:vAlign w:val="center"/>
          </w:tcPr>
          <w:p w:rsidR="005530B2" w:rsidRDefault="005530B2" w:rsidP="00557D6A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章节测试</w:t>
            </w:r>
          </w:p>
        </w:tc>
        <w:tc>
          <w:tcPr>
            <w:tcW w:w="5298" w:type="dxa"/>
          </w:tcPr>
          <w:p w:rsidR="005530B2" w:rsidRDefault="005530B2" w:rsidP="00557D6A">
            <w:pPr>
              <w:pStyle w:val="TableParagraph"/>
              <w:spacing w:line="420" w:lineRule="exact"/>
              <w:ind w:right="28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1.题数：每章应5道以上；</w:t>
            </w:r>
          </w:p>
          <w:p w:rsidR="005530B2" w:rsidRDefault="005530B2" w:rsidP="00557D6A">
            <w:pPr>
              <w:pStyle w:val="TableParagraph"/>
              <w:spacing w:line="420" w:lineRule="exact"/>
              <w:ind w:right="28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2.题型：建议客观题；如果课程要求有主观题，请安排以下事项:</w:t>
            </w:r>
          </w:p>
          <w:p w:rsidR="005530B2" w:rsidRDefault="005530B2" w:rsidP="00557D6A">
            <w:pPr>
              <w:pStyle w:val="TableParagraph"/>
              <w:spacing w:line="420" w:lineRule="exact"/>
              <w:ind w:right="28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（1）给出批阅要点和评分标准；</w:t>
            </w:r>
          </w:p>
          <w:p w:rsidR="005530B2" w:rsidRDefault="005530B2" w:rsidP="00557D6A">
            <w:pPr>
              <w:pStyle w:val="TableParagraph"/>
              <w:spacing w:line="420" w:lineRule="exact"/>
              <w:ind w:right="28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（2）课程教学团队负责批阅；</w:t>
            </w:r>
          </w:p>
          <w:p w:rsidR="005530B2" w:rsidRDefault="005530B2" w:rsidP="00557D6A">
            <w:pPr>
              <w:pStyle w:val="TableParagraph"/>
              <w:spacing w:line="420" w:lineRule="exact"/>
              <w:ind w:right="28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（3）如果团队不承诺批阅，为了保证公正的教学质量，建议教学团队培训选课学校专业老师；</w:t>
            </w:r>
          </w:p>
          <w:p w:rsidR="005530B2" w:rsidRDefault="005530B2" w:rsidP="00557D6A">
            <w:pPr>
              <w:pStyle w:val="TableParagraph"/>
              <w:spacing w:line="420" w:lineRule="exact"/>
              <w:ind w:right="28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（4）答案解析：每道题都应有答案解析，便于学生自行查阅。</w:t>
            </w:r>
          </w:p>
        </w:tc>
        <w:tc>
          <w:tcPr>
            <w:tcW w:w="967" w:type="dxa"/>
            <w:vAlign w:val="center"/>
          </w:tcPr>
          <w:p w:rsidR="005530B2" w:rsidRDefault="005530B2" w:rsidP="00557D6A">
            <w:pPr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5530B2" w:rsidRDefault="005530B2" w:rsidP="00557D6A">
            <w:pPr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530B2" w:rsidTr="00557D6A">
        <w:tc>
          <w:tcPr>
            <w:tcW w:w="685" w:type="dxa"/>
            <w:vAlign w:val="center"/>
          </w:tcPr>
          <w:p w:rsidR="005530B2" w:rsidRDefault="005530B2" w:rsidP="00557D6A">
            <w:pPr>
              <w:pStyle w:val="TableParagraph"/>
              <w:spacing w:line="400" w:lineRule="exact"/>
              <w:ind w:left="4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302" w:type="dxa"/>
            <w:vAlign w:val="center"/>
          </w:tcPr>
          <w:p w:rsidR="005530B2" w:rsidRDefault="005530B2" w:rsidP="00557D6A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章节讨论</w:t>
            </w:r>
          </w:p>
        </w:tc>
        <w:tc>
          <w:tcPr>
            <w:tcW w:w="5298" w:type="dxa"/>
          </w:tcPr>
          <w:p w:rsidR="005530B2" w:rsidRDefault="005530B2" w:rsidP="00557D6A">
            <w:pPr>
              <w:pStyle w:val="TableParagraph"/>
              <w:spacing w:line="420" w:lineRule="exact"/>
              <w:ind w:right="28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1.题数：每章应3道以上；</w:t>
            </w:r>
          </w:p>
          <w:p w:rsidR="005530B2" w:rsidRDefault="005530B2" w:rsidP="00557D6A">
            <w:pPr>
              <w:pStyle w:val="TableParagraph"/>
              <w:spacing w:line="420" w:lineRule="exact"/>
              <w:ind w:right="28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2.教学配合：要求教学团队在教学过程中多关注，多回复。</w:t>
            </w:r>
          </w:p>
        </w:tc>
        <w:tc>
          <w:tcPr>
            <w:tcW w:w="967" w:type="dxa"/>
            <w:vAlign w:val="center"/>
          </w:tcPr>
          <w:p w:rsidR="005530B2" w:rsidRDefault="005530B2" w:rsidP="00557D6A">
            <w:pPr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5530B2" w:rsidRDefault="005530B2" w:rsidP="00557D6A">
            <w:pPr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530B2" w:rsidTr="00557D6A">
        <w:trPr>
          <w:trHeight w:val="820"/>
        </w:trPr>
        <w:tc>
          <w:tcPr>
            <w:tcW w:w="685" w:type="dxa"/>
            <w:vMerge w:val="restart"/>
            <w:vAlign w:val="center"/>
          </w:tcPr>
          <w:p w:rsidR="005530B2" w:rsidRDefault="005530B2" w:rsidP="00557D6A">
            <w:pPr>
              <w:pStyle w:val="TableParagraph"/>
              <w:tabs>
                <w:tab w:val="left" w:pos="453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1302" w:type="dxa"/>
            <w:vMerge w:val="restart"/>
            <w:vAlign w:val="center"/>
          </w:tcPr>
          <w:p w:rsidR="005530B2" w:rsidRDefault="005530B2" w:rsidP="00557D6A">
            <w:pPr>
              <w:pStyle w:val="TableParagraph"/>
              <w:tabs>
                <w:tab w:val="left" w:pos="453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课程考核</w:t>
            </w:r>
          </w:p>
        </w:tc>
        <w:tc>
          <w:tcPr>
            <w:tcW w:w="5298" w:type="dxa"/>
          </w:tcPr>
          <w:p w:rsidR="005530B2" w:rsidRDefault="005530B2" w:rsidP="00557D6A">
            <w:pPr>
              <w:pStyle w:val="TableParagraph"/>
              <w:spacing w:line="420" w:lineRule="exact"/>
              <w:ind w:right="28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1.线上考试建议采用试题库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形式组卷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,建议题库数量应支持3套试卷、题型要求（同第6项章节测试）；</w:t>
            </w:r>
          </w:p>
          <w:p w:rsidR="005530B2" w:rsidRDefault="005530B2" w:rsidP="00557D6A">
            <w:pPr>
              <w:pStyle w:val="TableParagraph"/>
              <w:spacing w:line="420" w:lineRule="exact"/>
              <w:ind w:right="28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2.期末试卷和补考卷的试题数量（建议≥40题）和难度应能够支撑所要求的考试时间；</w:t>
            </w:r>
          </w:p>
        </w:tc>
        <w:tc>
          <w:tcPr>
            <w:tcW w:w="967" w:type="dxa"/>
            <w:vMerge w:val="restart"/>
            <w:vAlign w:val="center"/>
          </w:tcPr>
          <w:p w:rsidR="005530B2" w:rsidRDefault="005530B2" w:rsidP="00557D6A">
            <w:pPr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5530B2" w:rsidRDefault="005530B2" w:rsidP="00557D6A">
            <w:pPr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530B2" w:rsidTr="00557D6A">
        <w:trPr>
          <w:trHeight w:val="1340"/>
        </w:trPr>
        <w:tc>
          <w:tcPr>
            <w:tcW w:w="685" w:type="dxa"/>
            <w:vMerge/>
            <w:vAlign w:val="center"/>
          </w:tcPr>
          <w:p w:rsidR="005530B2" w:rsidRDefault="005530B2" w:rsidP="00557D6A">
            <w:pPr>
              <w:pStyle w:val="TableParagraph"/>
              <w:tabs>
                <w:tab w:val="left" w:pos="453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2" w:type="dxa"/>
            <w:vMerge/>
            <w:vAlign w:val="center"/>
          </w:tcPr>
          <w:p w:rsidR="005530B2" w:rsidRDefault="005530B2" w:rsidP="00557D6A">
            <w:pPr>
              <w:pStyle w:val="TableParagraph"/>
              <w:tabs>
                <w:tab w:val="left" w:pos="453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298" w:type="dxa"/>
          </w:tcPr>
          <w:p w:rsidR="005530B2" w:rsidRDefault="005530B2" w:rsidP="00557D6A">
            <w:pPr>
              <w:pStyle w:val="TableParagraph"/>
              <w:spacing w:line="420" w:lineRule="exact"/>
              <w:ind w:right="28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混合式学习成绩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  <w:u w:val="single"/>
              </w:rPr>
              <w:t>（以下比例仅供参考）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：</w:t>
            </w:r>
          </w:p>
          <w:p w:rsidR="005530B2" w:rsidRDefault="005530B2" w:rsidP="00557D6A">
            <w:pPr>
              <w:pStyle w:val="TableParagraph"/>
              <w:spacing w:line="420" w:lineRule="exact"/>
              <w:ind w:right="28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1.线上学习成绩占比30%（包括在线学习及论坛成绩）；</w:t>
            </w:r>
          </w:p>
          <w:p w:rsidR="005530B2" w:rsidRDefault="005530B2" w:rsidP="00557D6A">
            <w:pPr>
              <w:pStyle w:val="TableParagraph"/>
              <w:spacing w:line="420" w:lineRule="exact"/>
              <w:ind w:right="28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2.线下学习成绩占比30%；</w:t>
            </w:r>
          </w:p>
          <w:p w:rsidR="005530B2" w:rsidRDefault="005530B2" w:rsidP="00557D6A">
            <w:pPr>
              <w:pStyle w:val="TableParagraph"/>
              <w:spacing w:line="420" w:lineRule="exact"/>
              <w:ind w:right="28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3.期末考试成绩占比40%。</w:t>
            </w:r>
          </w:p>
        </w:tc>
        <w:tc>
          <w:tcPr>
            <w:tcW w:w="967" w:type="dxa"/>
            <w:vMerge/>
            <w:vAlign w:val="center"/>
          </w:tcPr>
          <w:p w:rsidR="005530B2" w:rsidRDefault="005530B2" w:rsidP="00557D6A">
            <w:pPr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59" w:type="dxa"/>
            <w:vMerge/>
            <w:vAlign w:val="center"/>
          </w:tcPr>
          <w:p w:rsidR="005530B2" w:rsidRDefault="005530B2" w:rsidP="00557D6A">
            <w:pPr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530B2" w:rsidTr="00557D6A">
        <w:tc>
          <w:tcPr>
            <w:tcW w:w="685" w:type="dxa"/>
            <w:vMerge/>
            <w:vAlign w:val="center"/>
          </w:tcPr>
          <w:p w:rsidR="005530B2" w:rsidRDefault="005530B2" w:rsidP="00557D6A">
            <w:pPr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2" w:type="dxa"/>
            <w:vMerge/>
            <w:vAlign w:val="center"/>
          </w:tcPr>
          <w:p w:rsidR="005530B2" w:rsidRDefault="005530B2" w:rsidP="00557D6A">
            <w:pPr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298" w:type="dxa"/>
            <w:vAlign w:val="center"/>
          </w:tcPr>
          <w:p w:rsidR="005530B2" w:rsidRDefault="005530B2" w:rsidP="00557D6A">
            <w:pPr>
              <w:pStyle w:val="TableParagraph"/>
              <w:spacing w:line="420" w:lineRule="exact"/>
              <w:ind w:right="28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在线学习成绩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  <w:u w:val="single"/>
              </w:rPr>
              <w:t>（以下比例仅供参考）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：</w:t>
            </w:r>
          </w:p>
          <w:p w:rsidR="005530B2" w:rsidRDefault="005530B2" w:rsidP="00557D6A">
            <w:pPr>
              <w:pStyle w:val="TableParagraph"/>
              <w:spacing w:line="420" w:lineRule="exact"/>
              <w:ind w:right="28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1.线上学习成绩占比50%；</w:t>
            </w:r>
          </w:p>
          <w:p w:rsidR="005530B2" w:rsidRDefault="005530B2" w:rsidP="00557D6A">
            <w:pPr>
              <w:pStyle w:val="TableParagraph"/>
              <w:spacing w:line="420" w:lineRule="exact"/>
              <w:ind w:right="283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2.期末考试成绩占比50%。</w:t>
            </w:r>
          </w:p>
        </w:tc>
        <w:tc>
          <w:tcPr>
            <w:tcW w:w="967" w:type="dxa"/>
            <w:vAlign w:val="center"/>
          </w:tcPr>
          <w:p w:rsidR="005530B2" w:rsidRDefault="005530B2" w:rsidP="00557D6A">
            <w:pPr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5530B2" w:rsidRDefault="005530B2" w:rsidP="00557D6A">
            <w:pPr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437038" w:rsidRPr="005530B2" w:rsidRDefault="00437038"/>
    <w:sectPr w:rsidR="00437038" w:rsidRPr="00553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0B2"/>
    <w:rsid w:val="00437038"/>
    <w:rsid w:val="0055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0B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530B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530B2"/>
    <w:pPr>
      <w:widowControl/>
      <w:jc w:val="left"/>
    </w:pPr>
    <w:rPr>
      <w:rFonts w:ascii="宋体" w:hAnsi="宋体" w:cs="宋体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0B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530B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530B2"/>
    <w:pPr>
      <w:widowControl/>
      <w:jc w:val="left"/>
    </w:pPr>
    <w:rPr>
      <w:rFonts w:ascii="宋体" w:hAnsi="宋体" w:cs="宋体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202</Words>
  <Characters>1155</Characters>
  <Application>Microsoft Office Word</Application>
  <DocSecurity>0</DocSecurity>
  <Lines>9</Lines>
  <Paragraphs>2</Paragraphs>
  <ScaleCrop>false</ScaleCrop>
  <Company>HP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2021-04-06T11:13:00Z</dcterms:created>
  <dcterms:modified xsi:type="dcterms:W3CDTF">2021-04-06T11:15:00Z</dcterms:modified>
</cp:coreProperties>
</file>