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F49" w:rsidRDefault="00CD4F49" w:rsidP="00CD4F49">
      <w:pPr>
        <w:widowControl/>
        <w:spacing w:line="572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附件3</w:t>
      </w:r>
    </w:p>
    <w:p w:rsidR="00CD4F49" w:rsidRDefault="00CD4F49" w:rsidP="00CD4F49">
      <w:pPr>
        <w:widowControl/>
        <w:spacing w:line="64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bookmarkStart w:id="0" w:name="_GoBack"/>
      <w:r>
        <w:rPr>
          <w:rFonts w:ascii="方正小标宋简体" w:eastAsia="方正小标宋简体" w:hAnsi="仿宋_GB2312" w:cs="仿宋_GB2312" w:hint="eastAsia"/>
          <w:sz w:val="44"/>
          <w:szCs w:val="44"/>
        </w:rPr>
        <w:t>山东省高等学校在线开放课程平台</w:t>
      </w:r>
    </w:p>
    <w:p w:rsidR="00CD4F49" w:rsidRDefault="00CD4F49" w:rsidP="00CD4F49">
      <w:pPr>
        <w:widowControl/>
        <w:spacing w:line="64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z w:val="44"/>
          <w:szCs w:val="44"/>
        </w:rPr>
        <w:t>申报课程信息统计表</w:t>
      </w:r>
    </w:p>
    <w:tbl>
      <w:tblPr>
        <w:tblW w:w="12815" w:type="dxa"/>
        <w:jc w:val="center"/>
        <w:tblLayout w:type="fixed"/>
        <w:tblLook w:val="04A0" w:firstRow="1" w:lastRow="0" w:firstColumn="1" w:lastColumn="0" w:noHBand="0" w:noVBand="1"/>
      </w:tblPr>
      <w:tblGrid>
        <w:gridCol w:w="829"/>
        <w:gridCol w:w="1203"/>
        <w:gridCol w:w="1558"/>
        <w:gridCol w:w="1379"/>
        <w:gridCol w:w="1236"/>
        <w:gridCol w:w="1346"/>
        <w:gridCol w:w="1558"/>
        <w:gridCol w:w="1853"/>
        <w:gridCol w:w="1853"/>
      </w:tblGrid>
      <w:tr w:rsidR="00CD4F49" w:rsidTr="00557D6A">
        <w:trPr>
          <w:trHeight w:val="6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bookmarkEnd w:id="0"/>
          <w:p w:rsidR="00CD4F49" w:rsidRDefault="00CD4F49" w:rsidP="00557D6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所属专业类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课程分类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所属学校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是否为国家级省级一流课程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一流课程层级</w:t>
            </w:r>
          </w:p>
        </w:tc>
      </w:tr>
      <w:tr w:rsidR="00CD4F49" w:rsidTr="00557D6A">
        <w:trPr>
          <w:trHeight w:val="616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示例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教育学类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XXX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XX大学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137XXXXXXXX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是/否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国家级/省级</w:t>
            </w:r>
          </w:p>
        </w:tc>
      </w:tr>
      <w:tr w:rsidR="00CD4F49" w:rsidTr="00557D6A">
        <w:trPr>
          <w:trHeight w:val="616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CD4F49" w:rsidTr="00557D6A">
        <w:trPr>
          <w:trHeight w:val="616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CD4F49" w:rsidTr="00557D6A">
        <w:trPr>
          <w:trHeight w:val="616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CD4F49" w:rsidTr="00557D6A">
        <w:trPr>
          <w:trHeight w:val="616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CD4F49" w:rsidTr="00557D6A">
        <w:trPr>
          <w:trHeight w:val="616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F49" w:rsidRDefault="00CD4F49" w:rsidP="00557D6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</w:tbl>
    <w:p w:rsidR="00CD4F49" w:rsidRDefault="00CD4F49" w:rsidP="00CD4F49">
      <w:pPr>
        <w:widowControl/>
        <w:adjustRightInd w:val="0"/>
        <w:snapToGrid w:val="0"/>
        <w:spacing w:line="340" w:lineRule="exact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备注:</w:t>
      </w:r>
    </w:p>
    <w:p w:rsidR="00CD4F49" w:rsidRDefault="00CD4F49" w:rsidP="00CD4F49">
      <w:pPr>
        <w:widowControl/>
        <w:adjustRightInd w:val="0"/>
        <w:snapToGrid w:val="0"/>
        <w:spacing w:line="340" w:lineRule="exact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1.负责人、所属学校填写全称，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可用简称代替；</w:t>
      </w:r>
    </w:p>
    <w:p w:rsidR="00CD4F49" w:rsidRDefault="00CD4F49" w:rsidP="00CD4F49">
      <w:pPr>
        <w:widowControl/>
        <w:adjustRightInd w:val="0"/>
        <w:snapToGrid w:val="0"/>
        <w:spacing w:line="340" w:lineRule="exact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2.省高校课程平台账号为负责人手机号，须使用手机短信验证码登录；</w:t>
      </w:r>
    </w:p>
    <w:p w:rsidR="00CD4F49" w:rsidRDefault="00CD4F49" w:rsidP="00CD4F49">
      <w:pPr>
        <w:widowControl/>
        <w:adjustRightInd w:val="0"/>
        <w:snapToGrid w:val="0"/>
        <w:spacing w:line="340" w:lineRule="exact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3.若一条申报有多个分类,以逗号相隔；</w:t>
      </w:r>
    </w:p>
    <w:p w:rsidR="00CD4F49" w:rsidRDefault="00CD4F49" w:rsidP="00CD4F49">
      <w:pPr>
        <w:widowControl/>
        <w:adjustRightInd w:val="0"/>
        <w:snapToGrid w:val="0"/>
        <w:spacing w:line="340" w:lineRule="exact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4.课程分类分别为：A-联盟通选课，B1-工科教育联盟类，B2-师范教育联盟类，B3-新建本科高校联盟类，B4-医科教育联盟类。</w:t>
      </w:r>
    </w:p>
    <w:p w:rsidR="00437038" w:rsidRDefault="00CD4F49" w:rsidP="00CD4F49">
      <w:r>
        <w:rPr>
          <w:rFonts w:ascii="仿宋_GB2312" w:eastAsia="仿宋_GB2312" w:hAnsi="仿宋_GB2312" w:cs="仿宋_GB2312" w:hint="eastAsia"/>
          <w:sz w:val="24"/>
          <w:szCs w:val="24"/>
        </w:rPr>
        <w:t>5.此表格请</w:t>
      </w:r>
      <w:r>
        <w:rPr>
          <w:rFonts w:ascii="仿宋_GB2312" w:eastAsia="仿宋_GB2312" w:hAnsi="仿宋_GB2312" w:cs="仿宋_GB2312"/>
          <w:sz w:val="24"/>
          <w:szCs w:val="24"/>
        </w:rPr>
        <w:t>以E</w:t>
      </w:r>
      <w:r>
        <w:rPr>
          <w:rFonts w:ascii="仿宋_GB2312" w:eastAsia="仿宋_GB2312" w:hAnsi="仿宋_GB2312" w:cs="仿宋_GB2312" w:hint="eastAsia"/>
          <w:sz w:val="24"/>
          <w:szCs w:val="24"/>
        </w:rPr>
        <w:t>xcel格式</w:t>
      </w:r>
      <w:r>
        <w:rPr>
          <w:rFonts w:ascii="仿宋_GB2312" w:eastAsia="仿宋_GB2312" w:hAnsi="仿宋_GB2312" w:cs="仿宋_GB2312"/>
          <w:sz w:val="24"/>
          <w:szCs w:val="24"/>
        </w:rPr>
        <w:t>报送。</w:t>
      </w:r>
    </w:p>
    <w:sectPr w:rsidR="00437038" w:rsidSect="00CD4F4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F49"/>
    <w:rsid w:val="00437038"/>
    <w:rsid w:val="00CD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F4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F4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>HP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2021-04-06T11:19:00Z</dcterms:created>
  <dcterms:modified xsi:type="dcterms:W3CDTF">2021-04-06T11:20:00Z</dcterms:modified>
</cp:coreProperties>
</file>