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6E8" w:rsidRPr="0017270E" w:rsidRDefault="0017270E" w:rsidP="001474E5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附件.</w:t>
      </w:r>
      <w:r w:rsidR="004836E8">
        <w:rPr>
          <w:rFonts w:ascii="黑体" w:eastAsia="黑体" w:hAnsi="黑体"/>
          <w:sz w:val="32"/>
          <w:szCs w:val="32"/>
        </w:rPr>
        <w:t>2</w:t>
      </w:r>
      <w:bookmarkStart w:id="0" w:name="_GoBack"/>
      <w:bookmarkEnd w:id="0"/>
    </w:p>
    <w:p w:rsidR="008C488C" w:rsidRDefault="0098375E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pacing w:val="-2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pacing w:val="-2"/>
          <w:sz w:val="36"/>
          <w:szCs w:val="36"/>
        </w:rPr>
        <w:t>滨州医学院课程教学大纲编写体例与格式要求</w:t>
      </w:r>
    </w:p>
    <w:p w:rsidR="008C488C" w:rsidRDefault="008C488C">
      <w:pPr>
        <w:spacing w:line="360" w:lineRule="auto"/>
        <w:jc w:val="center"/>
        <w:rPr>
          <w:rFonts w:ascii="黑体" w:eastAsia="黑体"/>
          <w:sz w:val="32"/>
          <w:szCs w:val="32"/>
        </w:rPr>
      </w:pPr>
    </w:p>
    <w:p w:rsidR="008C488C" w:rsidRDefault="0098375E">
      <w:pPr>
        <w:spacing w:line="360" w:lineRule="auto"/>
        <w:jc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《×××》课程教学大纲</w:t>
      </w:r>
    </w:p>
    <w:p w:rsidR="008C488C" w:rsidRDefault="008C488C">
      <w:pPr>
        <w:spacing w:line="360" w:lineRule="auto"/>
        <w:jc w:val="left"/>
        <w:rPr>
          <w:rFonts w:ascii="黑体" w:eastAsia="黑体" w:hAnsi="宋体"/>
          <w:sz w:val="28"/>
          <w:szCs w:val="28"/>
        </w:rPr>
      </w:pPr>
    </w:p>
    <w:p w:rsidR="008C488C" w:rsidRDefault="0098375E">
      <w:pPr>
        <w:spacing w:line="360" w:lineRule="auto"/>
        <w:ind w:firstLineChars="200" w:firstLine="560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一、课程说明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课程代码：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课程名称（中/英文）：</w:t>
      </w:r>
    </w:p>
    <w:p w:rsidR="008C488C" w:rsidRDefault="00976CD1">
      <w:pPr>
        <w:spacing w:line="520" w:lineRule="exact"/>
        <w:ind w:firstLineChars="150" w:firstLine="480"/>
        <w:jc w:val="left"/>
        <w:rPr>
          <w:rFonts w:ascii="仿宋_GB2312" w:eastAsia="仿宋_GB2312" w:hAnsi="宋体"/>
          <w:sz w:val="24"/>
        </w:rPr>
      </w:pPr>
      <w:r>
        <w:rPr>
          <w:rFonts w:ascii="Times New Roman" w:eastAsia="宋体" w:hAnsi="Times New Roman"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2959735</wp:posOffset>
                </wp:positionH>
                <wp:positionV relativeFrom="paragraph">
                  <wp:posOffset>180340</wp:posOffset>
                </wp:positionV>
                <wp:extent cx="1459865" cy="1333500"/>
                <wp:effectExtent l="228600" t="0" r="26035" b="19050"/>
                <wp:wrapNone/>
                <wp:docPr id="3" name="圆角矩形标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1459865" cy="1333500"/>
                        </a:xfrm>
                        <a:prstGeom prst="wedgeRoundRectCallout">
                          <a:avLst>
                            <a:gd name="adj1" fmla="val 64847"/>
                            <a:gd name="adj2" fmla="val 26838"/>
                            <a:gd name="adj3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20DB" w:rsidRPr="00E80EA6" w:rsidRDefault="002720DB">
                            <w:pPr>
                              <w:rPr>
                                <w:rFonts w:ascii="宋体" w:hAnsi="宋体" w:cs="宋体"/>
                                <w:szCs w:val="21"/>
                              </w:rPr>
                            </w:pPr>
                            <w:r w:rsidRPr="00E80EA6">
                              <w:rPr>
                                <w:rFonts w:ascii="宋体" w:hAnsi="宋体" w:cs="宋体" w:hint="eastAsia"/>
                                <w:szCs w:val="21"/>
                              </w:rPr>
                              <w:t>有实践课时的，按（理论课时+实践课时）填写，无实践课时的，去掉括号内容。</w:t>
                            </w:r>
                          </w:p>
                        </w:txbxContent>
                      </wps:txbx>
                      <wps:bodyPr rot="0" vert="horz" wrap="square" lIns="91439" tIns="45720" rIns="91439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圆角矩形标注 2" o:spid="_x0000_s1026" type="#_x0000_t62" style="position:absolute;left:0;text-align:left;margin-left:233.05pt;margin-top:14.2pt;width:114.95pt;height:105pt;rotation:180;flip:y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" adj="24807,16597" fillcolor="white [3201]" strokecolor="black [3200]" strokeweight="2pt">
                <v:textbox inset="2.53997mm,,2.53997mm">
                  <w:txbxContent>
                    <w:p w:rsidR="002720DB" w:rsidRPr="00E80EA6" w:rsidRDefault="002720DB">
                      <w:pPr>
                        <w:rPr>
                          <w:rFonts w:ascii="宋体" w:hAnsi="宋体" w:cs="宋体"/>
                          <w:szCs w:val="21"/>
                        </w:rPr>
                      </w:pPr>
                      <w:r w:rsidRPr="00E80EA6">
                        <w:rPr>
                          <w:rFonts w:ascii="宋体" w:hAnsi="宋体" w:cs="宋体" w:hint="eastAsia"/>
                          <w:szCs w:val="21"/>
                        </w:rPr>
                        <w:t>有实践课时的，按（理论课时+实践课时）填写，无实践课时的，去掉括号内容。</w:t>
                      </w:r>
                    </w:p>
                  </w:txbxContent>
                </v:textbox>
              </v:shape>
            </w:pict>
          </mc:Fallback>
        </mc:AlternateContent>
      </w:r>
      <w:r w:rsidR="0098375E">
        <w:rPr>
          <w:rFonts w:ascii="仿宋_GB2312" w:eastAsia="仿宋_GB2312" w:hAnsi="宋体" w:hint="eastAsia"/>
          <w:sz w:val="24"/>
        </w:rPr>
        <w:t>课程类别：公共课/专业课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课程性质：必修/选修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    分：</w:t>
      </w:r>
      <w:r>
        <w:rPr>
          <w:rFonts w:ascii="仿宋_GB2312" w:eastAsia="仿宋_GB2312" w:hAnsi="宋体"/>
          <w:sz w:val="24"/>
        </w:rPr>
        <w:t>×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学    时：</w:t>
      </w:r>
      <w:r>
        <w:rPr>
          <w:rFonts w:ascii="仿宋_GB2312" w:eastAsia="仿宋_GB2312" w:hAnsi="宋体"/>
          <w:sz w:val="24"/>
        </w:rPr>
        <w:t>××</w:t>
      </w:r>
      <w:r>
        <w:rPr>
          <w:rFonts w:ascii="仿宋_GB2312" w:eastAsia="仿宋_GB2312" w:hAnsi="宋体"/>
          <w:sz w:val="24"/>
        </w:rPr>
        <w:t>（</w:t>
      </w:r>
      <w:r>
        <w:rPr>
          <w:rFonts w:ascii="仿宋_GB2312" w:eastAsia="仿宋_GB2312" w:hAnsi="宋体"/>
          <w:sz w:val="24"/>
        </w:rPr>
        <w:t>××</w:t>
      </w:r>
      <w:r>
        <w:rPr>
          <w:rFonts w:ascii="仿宋_GB2312" w:eastAsia="仿宋_GB2312" w:hAnsi="宋体" w:hint="eastAsia"/>
          <w:sz w:val="24"/>
        </w:rPr>
        <w:t xml:space="preserve"> + </w:t>
      </w:r>
      <w:r>
        <w:rPr>
          <w:rFonts w:ascii="仿宋_GB2312" w:eastAsia="仿宋_GB2312" w:hAnsi="宋体"/>
          <w:sz w:val="24"/>
        </w:rPr>
        <w:t>××</w:t>
      </w:r>
      <w:r>
        <w:rPr>
          <w:rFonts w:ascii="仿宋_GB2312" w:eastAsia="仿宋_GB2312" w:hAnsi="宋体"/>
          <w:sz w:val="24"/>
        </w:rPr>
        <w:t>）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先修课程：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适用专业层次：</w:t>
      </w:r>
    </w:p>
    <w:p w:rsidR="008C488C" w:rsidRDefault="0098375E" w:rsidP="00970F7D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二、课程地位与作用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本课程是面向</w:t>
      </w:r>
      <w:r>
        <w:rPr>
          <w:rFonts w:ascii="仿宋_GB2312" w:eastAsia="仿宋_GB2312" w:hAnsi="宋体"/>
          <w:sz w:val="24"/>
        </w:rPr>
        <w:t>xxx</w:t>
      </w:r>
      <w:r>
        <w:rPr>
          <w:rFonts w:ascii="仿宋_GB2312" w:eastAsia="仿宋_GB2312" w:hAnsi="宋体" w:hint="eastAsia"/>
          <w:sz w:val="24"/>
        </w:rPr>
        <w:t>类专业的</w:t>
      </w:r>
      <w:r>
        <w:rPr>
          <w:rFonts w:ascii="仿宋_GB2312" w:eastAsia="仿宋_GB2312" w:hAnsi="宋体"/>
          <w:sz w:val="24"/>
        </w:rPr>
        <w:t>xxx</w:t>
      </w:r>
      <w:r>
        <w:rPr>
          <w:rFonts w:ascii="仿宋_GB2312" w:eastAsia="仿宋_GB2312" w:hAnsi="宋体" w:hint="eastAsia"/>
          <w:sz w:val="24"/>
        </w:rPr>
        <w:t>课程，在</w:t>
      </w:r>
      <w:r>
        <w:rPr>
          <w:rFonts w:ascii="仿宋_GB2312" w:eastAsia="仿宋_GB2312" w:hAnsi="宋体"/>
          <w:sz w:val="24"/>
        </w:rPr>
        <w:t>xxx方面起xxx作用</w:t>
      </w:r>
      <w:r>
        <w:rPr>
          <w:rFonts w:ascii="仿宋_GB2312" w:eastAsia="仿宋_GB2312" w:hAnsi="宋体" w:hint="eastAsia"/>
          <w:sz w:val="24"/>
        </w:rPr>
        <w:t>。主要讲授</w:t>
      </w:r>
      <w:r>
        <w:rPr>
          <w:rFonts w:ascii="仿宋_GB2312" w:eastAsia="仿宋_GB2312" w:hAnsi="宋体"/>
          <w:sz w:val="24"/>
        </w:rPr>
        <w:t>xx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xx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xx等</w:t>
      </w:r>
      <w:r>
        <w:rPr>
          <w:rFonts w:ascii="仿宋_GB2312" w:eastAsia="仿宋_GB2312" w:hAnsi="宋体" w:hint="eastAsia"/>
          <w:sz w:val="24"/>
        </w:rPr>
        <w:t>方面的知识，培养</w:t>
      </w:r>
      <w:r>
        <w:rPr>
          <w:rFonts w:ascii="仿宋_GB2312" w:eastAsia="仿宋_GB2312" w:hAnsi="宋体"/>
          <w:sz w:val="24"/>
        </w:rPr>
        <w:t>xxxx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xxx</w:t>
      </w:r>
      <w:r>
        <w:rPr>
          <w:rFonts w:ascii="仿宋_GB2312" w:eastAsia="仿宋_GB2312" w:hAnsi="宋体" w:hint="eastAsia"/>
          <w:sz w:val="24"/>
        </w:rPr>
        <w:t>等技能和</w:t>
      </w:r>
      <w:r>
        <w:rPr>
          <w:rFonts w:ascii="仿宋_GB2312" w:eastAsia="仿宋_GB2312" w:hAnsi="宋体"/>
          <w:sz w:val="24"/>
        </w:rPr>
        <w:t>xxx思维</w:t>
      </w:r>
      <w:r>
        <w:rPr>
          <w:rFonts w:ascii="仿宋_GB2312" w:eastAsia="仿宋_GB2312" w:hAnsi="宋体" w:hint="eastAsia"/>
          <w:sz w:val="24"/>
        </w:rPr>
        <w:t>。本课程是</w:t>
      </w:r>
      <w:r>
        <w:rPr>
          <w:rFonts w:ascii="仿宋_GB2312" w:eastAsia="仿宋_GB2312" w:hAnsi="宋体"/>
          <w:sz w:val="24"/>
        </w:rPr>
        <w:t>xxx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xxx</w:t>
      </w:r>
      <w:r>
        <w:rPr>
          <w:rFonts w:ascii="仿宋_GB2312" w:eastAsia="仿宋_GB2312" w:hAnsi="宋体" w:hint="eastAsia"/>
          <w:sz w:val="24"/>
        </w:rPr>
        <w:t>的后续课程，为</w:t>
      </w:r>
      <w:r>
        <w:rPr>
          <w:rFonts w:ascii="仿宋_GB2312" w:eastAsia="仿宋_GB2312" w:hAnsi="宋体"/>
          <w:sz w:val="24"/>
        </w:rPr>
        <w:t>xxxx</w:t>
      </w:r>
      <w:r>
        <w:rPr>
          <w:rFonts w:ascii="仿宋_GB2312" w:eastAsia="仿宋_GB2312" w:hAnsi="宋体" w:hint="eastAsia"/>
          <w:sz w:val="24"/>
        </w:rPr>
        <w:t>、</w:t>
      </w:r>
      <w:r>
        <w:rPr>
          <w:rFonts w:ascii="仿宋_GB2312" w:eastAsia="仿宋_GB2312" w:hAnsi="宋体"/>
          <w:sz w:val="24"/>
        </w:rPr>
        <w:t>xxxx</w:t>
      </w:r>
      <w:r>
        <w:rPr>
          <w:rFonts w:ascii="仿宋_GB2312" w:eastAsia="仿宋_GB2312" w:hAnsi="宋体" w:hint="eastAsia"/>
          <w:sz w:val="24"/>
        </w:rPr>
        <w:t>课程学习打下基础。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（根据专业培养目标、培养要求以及课程体系与培养要求的对应关系，表述清楚该课程在人才培养过程中的地位与作用、课程教学的指导思想。）</w:t>
      </w:r>
    </w:p>
    <w:p w:rsidR="008C488C" w:rsidRDefault="0098375E" w:rsidP="00970F7D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三、课程教学目标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在学习本课程后</w:t>
      </w:r>
      <w:r>
        <w:rPr>
          <w:rFonts w:ascii="仿宋_GB2312" w:eastAsia="仿宋_GB2312" w:hAnsi="宋体"/>
          <w:sz w:val="24"/>
        </w:rPr>
        <w:t>,</w:t>
      </w:r>
      <w:r>
        <w:rPr>
          <w:rFonts w:ascii="仿宋_GB2312" w:eastAsia="仿宋_GB2312" w:hAnsi="宋体" w:hint="eastAsia"/>
          <w:sz w:val="24"/>
        </w:rPr>
        <w:t>要求学生能够达到以下状态</w:t>
      </w:r>
      <w:r>
        <w:rPr>
          <w:rFonts w:ascii="仿宋_GB2312" w:eastAsia="仿宋_GB2312" w:hAnsi="宋体"/>
          <w:sz w:val="24"/>
        </w:rPr>
        <w:t>:</w:t>
      </w:r>
    </w:p>
    <w:p w:rsidR="008C488C" w:rsidRDefault="0098375E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（一）知识目标</w:t>
      </w:r>
    </w:p>
    <w:p w:rsidR="008C488C" w:rsidRDefault="0098375E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（二）能力目标</w:t>
      </w:r>
    </w:p>
    <w:p w:rsidR="008C488C" w:rsidRDefault="0098375E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lastRenderedPageBreak/>
        <w:t>（三）素质（德育）目标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……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要求：详细说明学生学习本课程后在知识、技能、态度、情感、价值等方面达到的状态，陈述应力求明确、具体，并可以观察和测量。关键词可参考附件“课程教学目标、教学方法、教学手段表述关键词参考”；对于素质（德育）的目标、内容、方法与路径等应进行系统设计，可采用章节列表形式具体说明。）</w:t>
      </w:r>
    </w:p>
    <w:p w:rsidR="008C488C" w:rsidRDefault="0098375E" w:rsidP="00970F7D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四、学时分配表</w:t>
      </w:r>
    </w:p>
    <w:tbl>
      <w:tblPr>
        <w:tblW w:w="8364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4251"/>
        <w:gridCol w:w="990"/>
        <w:gridCol w:w="996"/>
        <w:gridCol w:w="993"/>
      </w:tblGrid>
      <w:tr w:rsidR="008C488C">
        <w:trPr>
          <w:trHeight w:hRule="exact" w:val="567"/>
        </w:trPr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章节序号</w:t>
            </w:r>
          </w:p>
        </w:tc>
        <w:tc>
          <w:tcPr>
            <w:tcW w:w="4251" w:type="dxa"/>
            <w:vMerge w:val="restar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知识单元名称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学时分配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备注</w:t>
            </w:r>
          </w:p>
          <w:p w:rsidR="008C488C" w:rsidRPr="005F53AE" w:rsidRDefault="0098375E">
            <w:pPr>
              <w:spacing w:line="360" w:lineRule="exact"/>
              <w:jc w:val="center"/>
              <w:rPr>
                <w:rFonts w:ascii="仿宋_GB2312" w:eastAsia="仿宋_GB2312" w:hAnsi="仿宋" w:cs="仿宋_GB2312"/>
                <w:b/>
                <w:sz w:val="24"/>
              </w:rPr>
            </w:pPr>
            <w:r w:rsidRPr="005F53AE">
              <w:rPr>
                <w:rFonts w:ascii="仿宋_GB2312" w:eastAsia="仿宋_GB2312" w:hAnsi="仿宋" w:cs="仿宋_GB2312" w:hint="eastAsia"/>
                <w:b/>
                <w:sz w:val="24"/>
              </w:rPr>
              <w:t>（自学）</w:t>
            </w:r>
          </w:p>
        </w:tc>
      </w:tr>
      <w:tr w:rsidR="008C488C">
        <w:trPr>
          <w:trHeight w:hRule="exact" w:val="567"/>
        </w:trPr>
        <w:tc>
          <w:tcPr>
            <w:tcW w:w="1134" w:type="dxa"/>
            <w:vMerge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vMerge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lef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理论</w:t>
            </w:r>
          </w:p>
        </w:tc>
        <w:tc>
          <w:tcPr>
            <w:tcW w:w="996" w:type="dxa"/>
            <w:tcBorders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实践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4251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  <w:tr w:rsidR="008C488C">
        <w:trPr>
          <w:trHeight w:hRule="exact" w:val="567"/>
        </w:trPr>
        <w:tc>
          <w:tcPr>
            <w:tcW w:w="538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  <w:r>
              <w:rPr>
                <w:rFonts w:ascii="仿宋_GB2312" w:eastAsia="仿宋_GB2312" w:hAnsi="仿宋" w:cs="仿宋_GB2312" w:hint="eastAsia"/>
                <w:sz w:val="24"/>
              </w:rPr>
              <w:t>合  计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仿宋" w:cs="仿宋_GB2312"/>
                <w:sz w:val="24"/>
              </w:rPr>
            </w:pPr>
          </w:p>
        </w:tc>
      </w:tr>
    </w:tbl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（说明：1、按知识单元而不是教材章节梳理课程教学内容（即先定大纲再选择教材）。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2、实践：含课内实验、上机、课程见习、课程实训、课程设计等各类课内实践环节。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3、根据需要增行或者删除多余行。）</w:t>
      </w:r>
    </w:p>
    <w:p w:rsidR="008C488C" w:rsidRDefault="0098375E" w:rsidP="00970F7D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lastRenderedPageBreak/>
        <w:t>五、课程章节目的要求、教学内容、重点难点及教学设计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 xml:space="preserve">第一章  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【总学时】    学时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【学时分配】讲课（含研讨）    学时/实践     学时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【目的要求】从知识、能力、素质（德育）的角度分别描述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【教学内容】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第一节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1.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（1）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（2）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①②③④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【教学重点】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【教学难点】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【教学方案设计】（含教学方法、教学手段）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【课后学习】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……</w:t>
      </w:r>
      <w:r>
        <w:rPr>
          <w:rFonts w:ascii="仿宋_GB2312" w:eastAsia="仿宋_GB2312" w:hAnsi="宋体" w:hint="eastAsia"/>
          <w:sz w:val="24"/>
          <w:u w:val="single"/>
        </w:rPr>
        <w:t>（阐述课后作业与自修管理）</w:t>
      </w:r>
    </w:p>
    <w:p w:rsidR="008C488C" w:rsidRDefault="0098375E">
      <w:pPr>
        <w:spacing w:line="520" w:lineRule="exact"/>
        <w:ind w:firstLineChars="200" w:firstLine="48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第二章</w:t>
      </w:r>
    </w:p>
    <w:p w:rsidR="008C488C" w:rsidRDefault="0098375E">
      <w:pPr>
        <w:adjustRightInd w:val="0"/>
        <w:snapToGrid w:val="0"/>
        <w:spacing w:line="520" w:lineRule="exact"/>
        <w:ind w:firstLineChars="196" w:firstLine="470"/>
        <w:jc w:val="left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Cs/>
          <w:color w:val="000000"/>
          <w:kern w:val="0"/>
          <w:sz w:val="24"/>
        </w:rPr>
        <w:t>……</w:t>
      </w:r>
    </w:p>
    <w:p w:rsidR="008C488C" w:rsidRDefault="0098375E">
      <w:pPr>
        <w:adjustRightInd w:val="0"/>
        <w:snapToGrid w:val="0"/>
        <w:spacing w:line="520" w:lineRule="exact"/>
        <w:ind w:firstLineChars="196" w:firstLine="472"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24"/>
        </w:rPr>
        <w:t>第三章</w:t>
      </w:r>
    </w:p>
    <w:p w:rsidR="008C488C" w:rsidRDefault="0098375E">
      <w:pPr>
        <w:adjustRightInd w:val="0"/>
        <w:snapToGrid w:val="0"/>
        <w:spacing w:line="520" w:lineRule="exact"/>
        <w:ind w:firstLineChars="196" w:firstLine="470"/>
        <w:jc w:val="left"/>
        <w:rPr>
          <w:rFonts w:ascii="仿宋_GB2312" w:eastAsia="仿宋_GB2312" w:hAnsi="宋体" w:cs="宋体"/>
          <w:bCs/>
          <w:color w:val="000000"/>
          <w:kern w:val="0"/>
          <w:sz w:val="24"/>
        </w:rPr>
      </w:pPr>
      <w:r>
        <w:rPr>
          <w:rFonts w:ascii="仿宋_GB2312" w:eastAsia="仿宋_GB2312" w:hAnsi="宋体" w:cs="宋体"/>
          <w:bCs/>
          <w:color w:val="000000"/>
          <w:kern w:val="0"/>
          <w:sz w:val="24"/>
        </w:rPr>
        <w:t>……</w:t>
      </w:r>
    </w:p>
    <w:p w:rsidR="008C488C" w:rsidRDefault="0098375E" w:rsidP="00970F7D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六、实践教学内容与基本要求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936"/>
        <w:gridCol w:w="764"/>
        <w:gridCol w:w="1395"/>
        <w:gridCol w:w="2985"/>
      </w:tblGrid>
      <w:tr w:rsidR="008C488C">
        <w:trPr>
          <w:cantSplit/>
          <w:trHeight w:val="7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序号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项目名称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学时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实践类型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目的要求</w:t>
            </w:r>
          </w:p>
        </w:tc>
      </w:tr>
      <w:tr w:rsidR="008C48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8C" w:rsidRDefault="008C48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8C" w:rsidRDefault="008C48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8C" w:rsidRDefault="008C48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88C" w:rsidRDefault="008C488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C48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8C488C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8C488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98375E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……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8C488C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88C" w:rsidRDefault="008C488C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8C488C" w:rsidRDefault="0098375E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（说明：1. 理论课程内设置实验、上机、课程实训、课程实习、课程设计</w:t>
      </w:r>
      <w:r>
        <w:rPr>
          <w:rFonts w:ascii="仿宋_GB2312" w:eastAsia="仿宋_GB2312" w:hAnsi="宋体" w:hint="eastAsia"/>
          <w:sz w:val="24"/>
          <w:u w:val="single"/>
        </w:rPr>
        <w:lastRenderedPageBreak/>
        <w:t>等教学内容的课程需填写此表。如为课程实习、实训、设计的还要说明实践内容、时间安排、目的要求与成绩评定。</w:t>
      </w:r>
    </w:p>
    <w:p w:rsidR="008C488C" w:rsidRDefault="0098375E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2.理论课程内没有设置实践环节的，请删除该部分内容，后面一级标题序号前移。</w:t>
      </w:r>
    </w:p>
    <w:p w:rsidR="008C488C" w:rsidRDefault="0098375E">
      <w:pPr>
        <w:adjustRightInd w:val="0"/>
        <w:snapToGrid w:val="0"/>
        <w:spacing w:line="360" w:lineRule="auto"/>
        <w:ind w:firstLineChars="200" w:firstLine="480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3.单独设课的实验、实习、实训及设计类课程须独立编写实践课教学大纲。）</w:t>
      </w:r>
    </w:p>
    <w:p w:rsidR="008C488C" w:rsidRDefault="0098375E" w:rsidP="00970F7D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七、课程考核与成绩评定</w:t>
      </w:r>
    </w:p>
    <w:p w:rsidR="008C488C" w:rsidRDefault="0098375E">
      <w:pPr>
        <w:spacing w:line="360" w:lineRule="auto"/>
        <w:ind w:firstLineChars="200" w:firstLine="480"/>
        <w:jc w:val="left"/>
        <w:rPr>
          <w:rFonts w:ascii="仿宋_GB2312" w:eastAsia="仿宋_GB2312"/>
          <w:sz w:val="24"/>
        </w:rPr>
      </w:pPr>
      <w:r>
        <w:rPr>
          <w:rFonts w:ascii="仿宋_GB2312" w:eastAsia="仿宋_GB2312" w:hAnsi="宋体" w:hint="eastAsia"/>
          <w:sz w:val="24"/>
        </w:rPr>
        <w:t>要明确阐述课程考试大纲，主要包括理论与实践的考核范围、考核方式、试题类型、难易程度、成绩评定方式与成绩构成比等。要求将过程性考核与终结性考核相结合，强调课程考试</w:t>
      </w:r>
      <w:r>
        <w:rPr>
          <w:rFonts w:ascii="仿宋_GB2312" w:eastAsia="仿宋_GB2312" w:cs="仿宋_GB2312" w:hint="eastAsia"/>
          <w:sz w:val="24"/>
        </w:rPr>
        <w:t>与国家职业资格考试、研究生考试及相关等级考试等方式与题型相接轨，加强知识运用能力、分析与解决问题能力的考核。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（说明：1、过程性考核方式有阶段测试、作业、平时测试、作业测评、课外阅读、社会实践、学习总结等。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2、终结性考核方式有闭卷考试、开卷考试和各类开放性考试（写明具体形式，如口试、论文、调查报告、实验报告、作品、竞赛、能力测试等）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 xml:space="preserve">      3、成绩评定部分，应说明以××制(百分制、五级制）记分，详细说明成绩构成比例，各项目应与考核方式部分相对应，并说明过程性考核成绩评定的依据。)</w:t>
      </w:r>
    </w:p>
    <w:p w:rsidR="008C488C" w:rsidRDefault="0098375E" w:rsidP="00970F7D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八、建议教材与其他学习资源</w:t>
      </w:r>
    </w:p>
    <w:p w:rsidR="008C488C" w:rsidRDefault="0098375E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（一）建议教材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《教材名称》（版次），作者，出版社，出版年度。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（应优先推选最适用、最新版、最高级别规划教材）</w:t>
      </w:r>
    </w:p>
    <w:p w:rsidR="008C488C" w:rsidRDefault="0098375E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（二）学习参考书（含实践指导书）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1.《书名》（版次），作者，出版社，出版年度。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……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（应选用与课程教学内容紧密相关、能帮助学生理解课程内容和扩充知识领域的书籍、杂志、实践指导书及有特色的自编教材等，每门课程可选3-5种主要</w:t>
      </w:r>
      <w:r>
        <w:rPr>
          <w:rFonts w:ascii="仿宋_GB2312" w:eastAsia="仿宋_GB2312" w:hAnsi="宋体" w:hint="eastAsia"/>
          <w:sz w:val="24"/>
          <w:u w:val="single"/>
        </w:rPr>
        <w:lastRenderedPageBreak/>
        <w:t>参考书）</w:t>
      </w:r>
    </w:p>
    <w:p w:rsidR="008C488C" w:rsidRDefault="0098375E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  <w:r>
        <w:rPr>
          <w:rFonts w:ascii="仿宋_GB2312" w:eastAsia="仿宋_GB2312" w:hAnsi="宋体" w:hint="eastAsia"/>
          <w:b/>
          <w:sz w:val="24"/>
        </w:rPr>
        <w:t>（三）其他学习资源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……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  <w:u w:val="single"/>
        </w:rPr>
      </w:pPr>
      <w:r>
        <w:rPr>
          <w:rFonts w:ascii="仿宋_GB2312" w:eastAsia="仿宋_GB2312" w:hAnsi="宋体" w:hint="eastAsia"/>
          <w:sz w:val="24"/>
          <w:u w:val="single"/>
        </w:rPr>
        <w:t>（包括学习平台、网络资源、实验与实训资源等）</w:t>
      </w:r>
    </w:p>
    <w:p w:rsidR="008C488C" w:rsidRDefault="0098375E" w:rsidP="00970F7D">
      <w:pPr>
        <w:spacing w:beforeLines="50" w:before="156" w:line="360" w:lineRule="auto"/>
        <w:ind w:firstLineChars="196" w:firstLine="549"/>
        <w:jc w:val="left"/>
        <w:rPr>
          <w:rFonts w:ascii="黑体" w:eastAsia="黑体" w:hAnsi="宋体"/>
          <w:sz w:val="28"/>
          <w:szCs w:val="28"/>
        </w:rPr>
      </w:pPr>
      <w:r>
        <w:rPr>
          <w:rFonts w:ascii="黑体" w:eastAsia="黑体" w:hAnsi="宋体" w:hint="eastAsia"/>
          <w:sz w:val="28"/>
          <w:szCs w:val="28"/>
        </w:rPr>
        <w:t>九、其他说明</w:t>
      </w:r>
    </w:p>
    <w:p w:rsidR="008C488C" w:rsidRDefault="0098375E">
      <w:pPr>
        <w:adjustRightInd w:val="0"/>
        <w:snapToGrid w:val="0"/>
        <w:spacing w:line="360" w:lineRule="auto"/>
        <w:ind w:firstLineChars="200" w:firstLine="420"/>
        <w:rPr>
          <w:rFonts w:ascii="仿宋_GB2312" w:eastAsia="仿宋_GB2312" w:hAnsi="宋体"/>
          <w:sz w:val="24"/>
          <w:u w:val="single"/>
        </w:rPr>
      </w:pPr>
      <w:r>
        <w:rPr>
          <w:rFonts w:ascii="宋体" w:hAnsi="宋体" w:hint="eastAsia"/>
          <w:szCs w:val="21"/>
        </w:rPr>
        <w:t xml:space="preserve">……     </w:t>
      </w:r>
      <w:r>
        <w:rPr>
          <w:rFonts w:ascii="仿宋_GB2312" w:eastAsia="仿宋_GB2312" w:hAnsi="宋体" w:hint="eastAsia"/>
          <w:sz w:val="24"/>
          <w:u w:val="single"/>
        </w:rPr>
        <w:t>（如学习建议、课程相关的职业证书考试等在上述各项中未体现的内容。若无其他说明，可删除该项）</w:t>
      </w:r>
    </w:p>
    <w:p w:rsidR="008C488C" w:rsidRDefault="008C488C">
      <w:pPr>
        <w:adjustRightInd w:val="0"/>
        <w:snapToGrid w:val="0"/>
        <w:spacing w:line="360" w:lineRule="auto"/>
        <w:rPr>
          <w:rFonts w:ascii="仿宋_GB2312" w:eastAsia="仿宋_GB2312" w:hAnsi="宋体"/>
          <w:sz w:val="24"/>
        </w:rPr>
      </w:pPr>
    </w:p>
    <w:p w:rsidR="008C488C" w:rsidRDefault="008C488C">
      <w:pPr>
        <w:spacing w:line="520" w:lineRule="exact"/>
        <w:ind w:firstLine="482"/>
        <w:rPr>
          <w:rFonts w:ascii="仿宋_GB2312" w:eastAsia="仿宋_GB2312" w:hAnsi="宋体"/>
          <w:b/>
          <w:sz w:val="24"/>
        </w:rPr>
      </w:pP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教学大纲执笔人：                 授课教研室：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课程负责人：                     所属学院：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专业负责人：                     学院院长：</w:t>
      </w:r>
    </w:p>
    <w:p w:rsidR="008A013C" w:rsidRDefault="008A013C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</w:p>
    <w:p w:rsidR="008C488C" w:rsidRDefault="008A013C" w:rsidP="008A013C">
      <w:pPr>
        <w:spacing w:line="520" w:lineRule="exact"/>
        <w:ind w:firstLineChars="2242" w:firstLine="5381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2024</w:t>
      </w:r>
      <w:r w:rsidR="0098375E">
        <w:rPr>
          <w:rFonts w:ascii="仿宋_GB2312" w:eastAsia="仿宋_GB2312" w:hAnsi="宋体" w:hint="eastAsia"/>
          <w:sz w:val="24"/>
        </w:rPr>
        <w:t>年</w:t>
      </w:r>
      <w:r>
        <w:rPr>
          <w:rFonts w:ascii="仿宋_GB2312" w:eastAsia="仿宋_GB2312" w:hAnsi="宋体" w:hint="eastAsia"/>
          <w:sz w:val="24"/>
        </w:rPr>
        <w:t xml:space="preserve">  </w:t>
      </w:r>
      <w:r w:rsidR="0098375E">
        <w:rPr>
          <w:rFonts w:ascii="仿宋_GB2312" w:eastAsia="仿宋_GB2312" w:hAnsi="宋体" w:hint="eastAsia"/>
          <w:sz w:val="24"/>
        </w:rPr>
        <w:t>月</w:t>
      </w:r>
      <w:r>
        <w:rPr>
          <w:rFonts w:ascii="仿宋_GB2312" w:eastAsia="仿宋_GB2312" w:hAnsi="宋体" w:hint="eastAsia"/>
          <w:sz w:val="24"/>
        </w:rPr>
        <w:t xml:space="preserve">  </w:t>
      </w:r>
      <w:r w:rsidR="0098375E">
        <w:rPr>
          <w:rFonts w:ascii="仿宋_GB2312" w:eastAsia="仿宋_GB2312" w:hAnsi="宋体" w:hint="eastAsia"/>
          <w:sz w:val="24"/>
        </w:rPr>
        <w:t>日</w:t>
      </w:r>
    </w:p>
    <w:p w:rsidR="008C488C" w:rsidRDefault="008C488C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</w:p>
    <w:p w:rsidR="008A013C" w:rsidRDefault="008A013C">
      <w:pPr>
        <w:spacing w:line="520" w:lineRule="exact"/>
        <w:ind w:firstLineChars="200" w:firstLine="482"/>
        <w:jc w:val="left"/>
        <w:rPr>
          <w:rFonts w:ascii="仿宋_GB2312" w:eastAsia="仿宋_GB2312" w:hAnsi="宋体"/>
          <w:b/>
          <w:sz w:val="24"/>
        </w:rPr>
      </w:pPr>
    </w:p>
    <w:p w:rsidR="008C488C" w:rsidRDefault="0098375E">
      <w:pPr>
        <w:spacing w:line="360" w:lineRule="auto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课程教学大纲编写格式要求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一、用A4页面，页边距上2.6cm，下2.5cm，左2.6cm，右2.5cm。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二、标题（《×××》课程教学大纲）：黑体，三号字，居中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三、一级标题：黑体四号字，左缩进2字符，</w:t>
      </w:r>
      <w:r>
        <w:rPr>
          <w:rFonts w:eastAsia="黑体" w:hint="eastAsia"/>
          <w:sz w:val="24"/>
        </w:rPr>
        <w:t>行间距为固定值</w:t>
      </w:r>
      <w:r>
        <w:rPr>
          <w:rFonts w:eastAsia="黑体" w:hint="eastAsia"/>
          <w:sz w:val="24"/>
        </w:rPr>
        <w:t>26</w:t>
      </w:r>
      <w:r>
        <w:rPr>
          <w:rFonts w:eastAsia="黑体" w:hint="eastAsia"/>
          <w:sz w:val="24"/>
        </w:rPr>
        <w:t>，段前</w:t>
      </w:r>
      <w:r>
        <w:rPr>
          <w:rFonts w:eastAsia="黑体" w:hint="eastAsia"/>
          <w:sz w:val="24"/>
        </w:rPr>
        <w:t>0.5</w:t>
      </w:r>
      <w:r>
        <w:rPr>
          <w:rFonts w:eastAsia="黑体" w:hint="eastAsia"/>
          <w:sz w:val="24"/>
        </w:rPr>
        <w:t>行</w:t>
      </w:r>
    </w:p>
    <w:p w:rsidR="008C488C" w:rsidRDefault="0098375E">
      <w:pPr>
        <w:spacing w:line="520" w:lineRule="exact"/>
        <w:ind w:firstLineChars="200" w:firstLine="480"/>
        <w:jc w:val="left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四、正文部分：仿宋_GB2312小四号字，标题加粗，段落起始左缩进2字符，word文档，行间距</w:t>
      </w:r>
      <w:r>
        <w:rPr>
          <w:rFonts w:eastAsia="黑体" w:hint="eastAsia"/>
          <w:sz w:val="24"/>
        </w:rPr>
        <w:t>为固定值</w:t>
      </w:r>
      <w:r>
        <w:rPr>
          <w:rFonts w:eastAsia="黑体" w:hint="eastAsia"/>
          <w:sz w:val="24"/>
        </w:rPr>
        <w:t>26</w:t>
      </w:r>
      <w:r>
        <w:rPr>
          <w:rFonts w:eastAsia="黑体" w:hint="eastAsia"/>
          <w:sz w:val="24"/>
        </w:rPr>
        <w:t>，段前、段后均为</w:t>
      </w:r>
      <w:r>
        <w:rPr>
          <w:rFonts w:eastAsia="黑体" w:hint="eastAsia"/>
          <w:sz w:val="24"/>
        </w:rPr>
        <w:t>0</w:t>
      </w:r>
      <w:r>
        <w:rPr>
          <w:rFonts w:ascii="仿宋_GB2312" w:eastAsia="仿宋_GB2312" w:hAnsi="宋体" w:hint="eastAsia"/>
          <w:sz w:val="24"/>
        </w:rPr>
        <w:t>。</w:t>
      </w:r>
    </w:p>
    <w:sectPr w:rsidR="008C488C" w:rsidSect="008C48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607" w:rsidRDefault="00056607" w:rsidP="008C488C">
      <w:r>
        <w:separator/>
      </w:r>
    </w:p>
  </w:endnote>
  <w:endnote w:type="continuationSeparator" w:id="0">
    <w:p w:rsidR="00056607" w:rsidRDefault="00056607" w:rsidP="008C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678203"/>
      <w:docPartObj>
        <w:docPartGallery w:val="AutoText"/>
      </w:docPartObj>
    </w:sdtPr>
    <w:sdtEndPr/>
    <w:sdtContent>
      <w:p w:rsidR="002720DB" w:rsidRDefault="002720DB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1997" w:rsidRPr="00111997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2720DB" w:rsidRDefault="002720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607" w:rsidRDefault="00056607" w:rsidP="008C488C">
      <w:r>
        <w:separator/>
      </w:r>
    </w:p>
  </w:footnote>
  <w:footnote w:type="continuationSeparator" w:id="0">
    <w:p w:rsidR="00056607" w:rsidRDefault="00056607" w:rsidP="008C4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jYzJkNGZjYjg0NTRmNWU1MWZhMDMyZTY4NmUzYTMifQ=="/>
  </w:docVars>
  <w:rsids>
    <w:rsidRoot w:val="00754DB0"/>
    <w:rsid w:val="00013DA3"/>
    <w:rsid w:val="00056607"/>
    <w:rsid w:val="00067E23"/>
    <w:rsid w:val="000B037F"/>
    <w:rsid w:val="000B7F8F"/>
    <w:rsid w:val="000C12F8"/>
    <w:rsid w:val="000F3240"/>
    <w:rsid w:val="00111997"/>
    <w:rsid w:val="00111E6F"/>
    <w:rsid w:val="00144393"/>
    <w:rsid w:val="001474E5"/>
    <w:rsid w:val="00156C4B"/>
    <w:rsid w:val="00162DAC"/>
    <w:rsid w:val="00171246"/>
    <w:rsid w:val="0017270E"/>
    <w:rsid w:val="00182036"/>
    <w:rsid w:val="00186FCD"/>
    <w:rsid w:val="00192C8E"/>
    <w:rsid w:val="001C3868"/>
    <w:rsid w:val="001C50C2"/>
    <w:rsid w:val="001E6A53"/>
    <w:rsid w:val="0021355F"/>
    <w:rsid w:val="0023318D"/>
    <w:rsid w:val="002720DB"/>
    <w:rsid w:val="00281071"/>
    <w:rsid w:val="002A1C64"/>
    <w:rsid w:val="002A2568"/>
    <w:rsid w:val="002A54A1"/>
    <w:rsid w:val="002B435F"/>
    <w:rsid w:val="002B6916"/>
    <w:rsid w:val="002C5AB2"/>
    <w:rsid w:val="002E6F76"/>
    <w:rsid w:val="002F79FB"/>
    <w:rsid w:val="00301A94"/>
    <w:rsid w:val="00306D81"/>
    <w:rsid w:val="00322077"/>
    <w:rsid w:val="0033450C"/>
    <w:rsid w:val="00367E55"/>
    <w:rsid w:val="00373409"/>
    <w:rsid w:val="003A2C5D"/>
    <w:rsid w:val="003A7803"/>
    <w:rsid w:val="003B0B28"/>
    <w:rsid w:val="003B35F9"/>
    <w:rsid w:val="003B4308"/>
    <w:rsid w:val="003C54BD"/>
    <w:rsid w:val="004149E1"/>
    <w:rsid w:val="00467369"/>
    <w:rsid w:val="00483433"/>
    <w:rsid w:val="004836E8"/>
    <w:rsid w:val="0049065E"/>
    <w:rsid w:val="00493A9B"/>
    <w:rsid w:val="00501269"/>
    <w:rsid w:val="00573341"/>
    <w:rsid w:val="00577772"/>
    <w:rsid w:val="0058789F"/>
    <w:rsid w:val="005D0FF9"/>
    <w:rsid w:val="005D16AE"/>
    <w:rsid w:val="005D5094"/>
    <w:rsid w:val="005E050F"/>
    <w:rsid w:val="005E0F46"/>
    <w:rsid w:val="005F36E5"/>
    <w:rsid w:val="005F53AE"/>
    <w:rsid w:val="00650569"/>
    <w:rsid w:val="00655E64"/>
    <w:rsid w:val="006A25F6"/>
    <w:rsid w:val="006C7A10"/>
    <w:rsid w:val="006F0A7E"/>
    <w:rsid w:val="00726B5A"/>
    <w:rsid w:val="007306D1"/>
    <w:rsid w:val="007426C8"/>
    <w:rsid w:val="00754DB0"/>
    <w:rsid w:val="00761BDC"/>
    <w:rsid w:val="00767A1C"/>
    <w:rsid w:val="00775ED3"/>
    <w:rsid w:val="007C70F9"/>
    <w:rsid w:val="007F1793"/>
    <w:rsid w:val="008012EB"/>
    <w:rsid w:val="0083375A"/>
    <w:rsid w:val="00840C70"/>
    <w:rsid w:val="00851404"/>
    <w:rsid w:val="00890ACE"/>
    <w:rsid w:val="008A013C"/>
    <w:rsid w:val="008B2E14"/>
    <w:rsid w:val="008C488C"/>
    <w:rsid w:val="00902376"/>
    <w:rsid w:val="00955F96"/>
    <w:rsid w:val="00970F7D"/>
    <w:rsid w:val="00976CD1"/>
    <w:rsid w:val="009801E1"/>
    <w:rsid w:val="0098375E"/>
    <w:rsid w:val="00987CFB"/>
    <w:rsid w:val="00995EFE"/>
    <w:rsid w:val="009A6FCD"/>
    <w:rsid w:val="009B6FBF"/>
    <w:rsid w:val="009E5B46"/>
    <w:rsid w:val="00A02D06"/>
    <w:rsid w:val="00A6153F"/>
    <w:rsid w:val="00A95A35"/>
    <w:rsid w:val="00AB235F"/>
    <w:rsid w:val="00AC6B0E"/>
    <w:rsid w:val="00AD759F"/>
    <w:rsid w:val="00AF09FB"/>
    <w:rsid w:val="00B006B5"/>
    <w:rsid w:val="00B023B0"/>
    <w:rsid w:val="00B21E05"/>
    <w:rsid w:val="00B4584B"/>
    <w:rsid w:val="00BD0BB4"/>
    <w:rsid w:val="00BE238A"/>
    <w:rsid w:val="00C13370"/>
    <w:rsid w:val="00C14034"/>
    <w:rsid w:val="00C27DF8"/>
    <w:rsid w:val="00C701A8"/>
    <w:rsid w:val="00CE2C9E"/>
    <w:rsid w:val="00D04586"/>
    <w:rsid w:val="00D05202"/>
    <w:rsid w:val="00D24CF0"/>
    <w:rsid w:val="00D46E91"/>
    <w:rsid w:val="00DF19A6"/>
    <w:rsid w:val="00DF4B6D"/>
    <w:rsid w:val="00E2203F"/>
    <w:rsid w:val="00E22AD7"/>
    <w:rsid w:val="00E25805"/>
    <w:rsid w:val="00E30071"/>
    <w:rsid w:val="00E55114"/>
    <w:rsid w:val="00E56EE9"/>
    <w:rsid w:val="00E66991"/>
    <w:rsid w:val="00E80EA6"/>
    <w:rsid w:val="00E872E9"/>
    <w:rsid w:val="00EA651A"/>
    <w:rsid w:val="00EF1E09"/>
    <w:rsid w:val="00EF2BE9"/>
    <w:rsid w:val="00F53DAD"/>
    <w:rsid w:val="00F54E96"/>
    <w:rsid w:val="00F73D71"/>
    <w:rsid w:val="00F8228D"/>
    <w:rsid w:val="00F94CD7"/>
    <w:rsid w:val="00FA7C72"/>
    <w:rsid w:val="00FB264C"/>
    <w:rsid w:val="00FB7420"/>
    <w:rsid w:val="27481BB3"/>
    <w:rsid w:val="27C2106B"/>
    <w:rsid w:val="30BF083E"/>
    <w:rsid w:val="49AC5A24"/>
    <w:rsid w:val="58CB48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73AE968"/>
  <w15:docId w15:val="{DA812799-43E8-4DEE-8F7D-1FB772DBA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88C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C488C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 w:hint="eastAsia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8C48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C4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4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rsid w:val="008C488C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8C488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C488C"/>
    <w:rPr>
      <w:sz w:val="18"/>
      <w:szCs w:val="18"/>
    </w:rPr>
  </w:style>
  <w:style w:type="paragraph" w:customStyle="1" w:styleId="Default">
    <w:name w:val="Default"/>
    <w:qFormat/>
    <w:rsid w:val="008C488C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table" w:customStyle="1" w:styleId="3-31">
    <w:name w:val="网格表 3 - 着色 31"/>
    <w:basedOn w:val="a1"/>
    <w:uiPriority w:val="48"/>
    <w:qFormat/>
    <w:rsid w:val="008C488C"/>
    <w:rPr>
      <w:rFonts w:ascii="Times New Roman" w:eastAsia="宋体" w:hAnsi="Times New Roman" w:cs="Times New Roman"/>
    </w:rPr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character" w:customStyle="1" w:styleId="10">
    <w:name w:val="标题 1 字符"/>
    <w:basedOn w:val="a0"/>
    <w:link w:val="1"/>
    <w:uiPriority w:val="9"/>
    <w:qFormat/>
    <w:rsid w:val="008C488C"/>
    <w:rPr>
      <w:rFonts w:ascii="Calibri" w:eastAsia="宋体" w:hAnsi="Calibri" w:cs="Times New Roman"/>
      <w:b/>
      <w:kern w:val="44"/>
      <w:sz w:val="44"/>
      <w:szCs w:val="24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8C488C"/>
    <w:rPr>
      <w:sz w:val="18"/>
      <w:szCs w:val="18"/>
    </w:rPr>
  </w:style>
  <w:style w:type="paragraph" w:styleId="aa">
    <w:name w:val="List Paragraph"/>
    <w:basedOn w:val="a"/>
    <w:uiPriority w:val="34"/>
    <w:qFormat/>
    <w:rsid w:val="008C488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637E14-6604-4FEE-AAEB-E5BC28C0B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309</Words>
  <Characters>1762</Characters>
  <Application>Microsoft Office Word</Application>
  <DocSecurity>0</DocSecurity>
  <Lines>14</Lines>
  <Paragraphs>4</Paragraphs>
  <ScaleCrop>false</ScaleCrop>
  <Company>Microsoft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jwk</dc:creator>
  <cp:lastModifiedBy>Administrator</cp:lastModifiedBy>
  <cp:revision>16</cp:revision>
  <dcterms:created xsi:type="dcterms:W3CDTF">2024-02-25T03:48:00Z</dcterms:created>
  <dcterms:modified xsi:type="dcterms:W3CDTF">2024-06-04T07:06:00Z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53D138BB96D748D69756D6AC1257383B_12</vt:lpwstr>
  </property>
</Properties>
</file>